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46082" w14:textId="66DBCDBD" w:rsidR="00A34FCE" w:rsidRPr="00DF7234" w:rsidRDefault="00A34FCE" w:rsidP="00DF7234">
      <w:pPr>
        <w:jc w:val="center"/>
        <w:rPr>
          <w:b/>
          <w:bCs/>
          <w:sz w:val="28"/>
          <w:szCs w:val="28"/>
          <w:u w:val="single"/>
        </w:rPr>
      </w:pPr>
      <w:r w:rsidRPr="0077693A">
        <w:rPr>
          <w:b/>
          <w:bCs/>
          <w:sz w:val="28"/>
          <w:szCs w:val="28"/>
          <w:u w:val="single"/>
        </w:rPr>
        <w:t>Electric Lift Troubleshooting</w:t>
      </w:r>
      <w:r w:rsidR="00DF7234">
        <w:rPr>
          <w:b/>
          <w:bCs/>
          <w:sz w:val="28"/>
          <w:szCs w:val="28"/>
          <w:u w:val="single"/>
        </w:rPr>
        <w:br/>
        <w:t>Is your platform too low?</w:t>
      </w:r>
    </w:p>
    <w:p w14:paraId="5A8AFD56" w14:textId="374E4042" w:rsidR="0048797F" w:rsidRDefault="0048797F"/>
    <w:p w14:paraId="57935DCE" w14:textId="67D85C7A" w:rsidR="0077693A" w:rsidRDefault="0077693A" w:rsidP="0077693A">
      <w:pPr>
        <w:jc w:val="center"/>
      </w:pPr>
      <w:r>
        <w:rPr>
          <w:noProof/>
        </w:rPr>
        <w:drawing>
          <wp:inline distT="0" distB="0" distL="0" distR="0" wp14:anchorId="7260B56B" wp14:editId="4F038565">
            <wp:extent cx="3114675" cy="2336007"/>
            <wp:effectExtent l="0" t="0" r="0" b="7620"/>
            <wp:docPr id="15506382" name="Picture 3" descr="A close 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382" name="Picture 3" descr="A close up of a tabl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27488" cy="2345617"/>
                    </a:xfrm>
                    <a:prstGeom prst="rect">
                      <a:avLst/>
                    </a:prstGeom>
                  </pic:spPr>
                </pic:pic>
              </a:graphicData>
            </a:graphic>
          </wp:inline>
        </w:drawing>
      </w:r>
    </w:p>
    <w:p w14:paraId="6CB4600E" w14:textId="77777777" w:rsidR="0077693A" w:rsidRDefault="0077693A">
      <w:r>
        <w:t xml:space="preserve">If you notice your platform is too low, you will need to adjust it to allow your sewing machine to sit flush with the opening. </w:t>
      </w:r>
    </w:p>
    <w:p w14:paraId="6A0904E4" w14:textId="77777777" w:rsidR="0077693A" w:rsidRDefault="0077693A">
      <w:r>
        <w:t xml:space="preserve">First, you’ll need to lower the </w:t>
      </w:r>
      <w:proofErr w:type="gramStart"/>
      <w:r>
        <w:t>platform</w:t>
      </w:r>
      <w:proofErr w:type="gramEnd"/>
      <w:r>
        <w:t xml:space="preserve"> so the white tab is showing. </w:t>
      </w:r>
    </w:p>
    <w:p w14:paraId="5532C5EA" w14:textId="07163742" w:rsidR="00A34FCE" w:rsidRDefault="0077693A" w:rsidP="0077693A">
      <w:pPr>
        <w:jc w:val="center"/>
      </w:pPr>
      <w:r>
        <w:rPr>
          <w:noProof/>
        </w:rPr>
        <w:drawing>
          <wp:inline distT="0" distB="0" distL="0" distR="0" wp14:anchorId="646E8EB0" wp14:editId="0FE13D90">
            <wp:extent cx="2600325" cy="3467101"/>
            <wp:effectExtent l="0" t="0" r="9525" b="0"/>
            <wp:docPr id="2011005305" name="Picture 5" descr="A red circl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05305" name="Picture 5" descr="A red circle on a white surf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622841" cy="3497122"/>
                    </a:xfrm>
                    <a:prstGeom prst="rect">
                      <a:avLst/>
                    </a:prstGeom>
                  </pic:spPr>
                </pic:pic>
              </a:graphicData>
            </a:graphic>
          </wp:inline>
        </w:drawing>
      </w:r>
    </w:p>
    <w:p w14:paraId="6EB1DDA8" w14:textId="629E148D" w:rsidR="0077693A" w:rsidRDefault="0077693A" w:rsidP="008B4387">
      <w:r>
        <w:lastRenderedPageBreak/>
        <w:t>Next</w:t>
      </w:r>
      <w:r w:rsidR="008B4387">
        <w:t>,</w:t>
      </w:r>
      <w:r>
        <w:t xml:space="preserve"> you’ll need a pair of needle nose pliers. Use the pliers to bend the tab GENTLY towards the white bar to allow it to bring the platform higher. If you need to lower the platform, you will bend the tab back out</w:t>
      </w:r>
      <w:r w:rsidR="008B4387">
        <w:t xml:space="preserve"> to the desired location. NOTE: If you are too aggressive with the bending of the tab it may cause the tab to loosen from the screws securing it in the back. Try to be firm yet gentle when applying the pressure to bend the tab. You do not want the tab to become wobbly. </w:t>
      </w:r>
    </w:p>
    <w:p w14:paraId="766C32F7" w14:textId="0FE21BA6" w:rsidR="008B4387" w:rsidRDefault="008B4387" w:rsidP="008B4387">
      <w:pPr>
        <w:jc w:val="center"/>
      </w:pPr>
      <w:r>
        <w:rPr>
          <w:noProof/>
        </w:rPr>
        <w:drawing>
          <wp:inline distT="0" distB="0" distL="0" distR="0" wp14:anchorId="704B5B82" wp14:editId="11700D2C">
            <wp:extent cx="2495550" cy="3327400"/>
            <wp:effectExtent l="0" t="0" r="0" b="6350"/>
            <wp:docPr id="1075675500" name="Picture 6" descr="A plier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75500" name="Picture 6" descr="A pliers on a shelf&#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8448" cy="3331264"/>
                    </a:xfrm>
                    <a:prstGeom prst="rect">
                      <a:avLst/>
                    </a:prstGeom>
                  </pic:spPr>
                </pic:pic>
              </a:graphicData>
            </a:graphic>
          </wp:inline>
        </w:drawing>
      </w:r>
    </w:p>
    <w:p w14:paraId="4984D760" w14:textId="3205E24E" w:rsidR="008B4387" w:rsidRDefault="008B4387" w:rsidP="008B4387">
      <w:r>
        <w:t xml:space="preserve">This process takes patience as it may take a couple of tries until you get your platform flush with the cabinet. Start small with your bends, a little bend is all you will need to </w:t>
      </w:r>
      <w:proofErr w:type="gramStart"/>
      <w:r>
        <w:t>get</w:t>
      </w:r>
      <w:proofErr w:type="gramEnd"/>
      <w:r>
        <w:t xml:space="preserve"> your platform where it needs to be. Here is what a flush platform looks like:</w:t>
      </w:r>
    </w:p>
    <w:p w14:paraId="7CC2F97D" w14:textId="5A7FDB89" w:rsidR="008B4387" w:rsidRDefault="008B4387" w:rsidP="008B4387">
      <w:pPr>
        <w:jc w:val="center"/>
      </w:pPr>
      <w:r>
        <w:rPr>
          <w:noProof/>
        </w:rPr>
        <w:drawing>
          <wp:inline distT="0" distB="0" distL="0" distR="0" wp14:anchorId="7615FB9F" wp14:editId="1349CDFD">
            <wp:extent cx="3247813" cy="2435860"/>
            <wp:effectExtent l="0" t="0" r="0" b="2540"/>
            <wp:docPr id="153158669" name="Picture 7" descr="A close-up of a pap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8669" name="Picture 7" descr="A close-up of a paper on a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7534" cy="2443151"/>
                    </a:xfrm>
                    <a:prstGeom prst="rect">
                      <a:avLst/>
                    </a:prstGeom>
                  </pic:spPr>
                </pic:pic>
              </a:graphicData>
            </a:graphic>
          </wp:inline>
        </w:drawing>
      </w:r>
    </w:p>
    <w:p w14:paraId="70C193F9" w14:textId="344CAB23" w:rsidR="008B4387" w:rsidRDefault="008B4387" w:rsidP="008B4387">
      <w:r>
        <w:lastRenderedPageBreak/>
        <w:t xml:space="preserve">After achieving the back of your platform to be level and flush, you may notice the front end is lower or higher now. </w:t>
      </w:r>
    </w:p>
    <w:p w14:paraId="60097081" w14:textId="30CD3720" w:rsidR="008B4387" w:rsidRDefault="008B4387" w:rsidP="008B4387">
      <w:pPr>
        <w:jc w:val="center"/>
      </w:pPr>
      <w:r>
        <w:rPr>
          <w:noProof/>
        </w:rPr>
        <w:drawing>
          <wp:inline distT="0" distB="0" distL="0" distR="0" wp14:anchorId="4BC89B38" wp14:editId="58536B57">
            <wp:extent cx="4295775" cy="3221831"/>
            <wp:effectExtent l="0" t="0" r="0" b="0"/>
            <wp:docPr id="1560924491" name="Picture 8" descr="A close-up of a cash regi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24491" name="Picture 8" descr="A close-up of a cash regis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1189" cy="3225892"/>
                    </a:xfrm>
                    <a:prstGeom prst="rect">
                      <a:avLst/>
                    </a:prstGeom>
                  </pic:spPr>
                </pic:pic>
              </a:graphicData>
            </a:graphic>
          </wp:inline>
        </w:drawing>
      </w:r>
    </w:p>
    <w:p w14:paraId="1F0837FE" w14:textId="77777777" w:rsidR="008B4387" w:rsidRDefault="008B4387" w:rsidP="008B4387">
      <w:pPr>
        <w:jc w:val="center"/>
      </w:pPr>
    </w:p>
    <w:p w14:paraId="7FFBD67E" w14:textId="5B18DC44" w:rsidR="008B4387" w:rsidRDefault="008B4387" w:rsidP="007063BB">
      <w:r>
        <w:t xml:space="preserve">You will need a </w:t>
      </w:r>
      <w:r w:rsidR="00DF7234">
        <w:t xml:space="preserve">½ </w:t>
      </w:r>
      <w:r>
        <w:t xml:space="preserve">socket wrench and a ½ size wrench. We will be looking under the platform now and working with </w:t>
      </w:r>
      <w:r w:rsidR="00DF7234">
        <w:t xml:space="preserve">6 nuts, 3 on each side.  </w:t>
      </w:r>
      <w:r>
        <w:t xml:space="preserve"> </w:t>
      </w:r>
    </w:p>
    <w:p w14:paraId="7495AAFE" w14:textId="6E3A6BC6" w:rsidR="008B4387" w:rsidRDefault="007063BB" w:rsidP="008B4387">
      <w:pPr>
        <w:jc w:val="center"/>
      </w:pPr>
      <w:r>
        <w:rPr>
          <w:noProof/>
        </w:rPr>
        <w:drawing>
          <wp:inline distT="0" distB="0" distL="0" distR="0" wp14:anchorId="41952C8A" wp14:editId="5D24B24C">
            <wp:extent cx="2133600" cy="2844800"/>
            <wp:effectExtent l="0" t="0" r="0" b="0"/>
            <wp:docPr id="988640665" name="Picture 11" descr="A close-up of a metal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40665" name="Picture 11" descr="A close-up of a metal pie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0457" cy="2853942"/>
                    </a:xfrm>
                    <a:prstGeom prst="rect">
                      <a:avLst/>
                    </a:prstGeom>
                  </pic:spPr>
                </pic:pic>
              </a:graphicData>
            </a:graphic>
          </wp:inline>
        </w:drawing>
      </w:r>
    </w:p>
    <w:p w14:paraId="4E0C0AB9" w14:textId="77777777" w:rsidR="007063BB" w:rsidRDefault="007063BB" w:rsidP="008B4387">
      <w:pPr>
        <w:jc w:val="center"/>
      </w:pPr>
    </w:p>
    <w:p w14:paraId="51E165B3" w14:textId="77777777" w:rsidR="007063BB" w:rsidRDefault="007063BB" w:rsidP="008B4387">
      <w:pPr>
        <w:jc w:val="center"/>
      </w:pPr>
    </w:p>
    <w:p w14:paraId="5DA65950" w14:textId="2EF9D086" w:rsidR="007063BB" w:rsidRDefault="007063BB" w:rsidP="007063BB">
      <w:r>
        <w:lastRenderedPageBreak/>
        <w:t xml:space="preserve">Place your socket wrench on the outside nuts. Loosen all 6 nuts SLOWLY and only until you feel it give. YOU ARE NOT LOOSENING THE NUTS ALL THE WAY. </w:t>
      </w:r>
    </w:p>
    <w:p w14:paraId="6CDF5AD9" w14:textId="4395410C" w:rsidR="007063BB" w:rsidRDefault="007063BB" w:rsidP="008B4387">
      <w:pPr>
        <w:jc w:val="center"/>
      </w:pPr>
      <w:r>
        <w:rPr>
          <w:noProof/>
        </w:rPr>
        <w:drawing>
          <wp:inline distT="0" distB="0" distL="0" distR="0" wp14:anchorId="4FED496B" wp14:editId="05DF2896">
            <wp:extent cx="2664143" cy="3552191"/>
            <wp:effectExtent l="0" t="0" r="3175" b="0"/>
            <wp:docPr id="1715652513" name="Picture 13" descr="A wrench on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52513" name="Picture 13" descr="A wrench on a white wa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671407" cy="3561876"/>
                    </a:xfrm>
                    <a:prstGeom prst="rect">
                      <a:avLst/>
                    </a:prstGeom>
                  </pic:spPr>
                </pic:pic>
              </a:graphicData>
            </a:graphic>
          </wp:inline>
        </w:drawing>
      </w:r>
    </w:p>
    <w:p w14:paraId="5F113D63" w14:textId="65CEC528" w:rsidR="008B4387" w:rsidRDefault="007063BB" w:rsidP="007063BB">
      <w:r>
        <w:t>Loosening these nuts allow you to move the “wings” so that the platform will be flush.</w:t>
      </w:r>
      <w:r w:rsidR="00BA58F7">
        <w:t xml:space="preserve"> Gently but firming </w:t>
      </w:r>
      <w:proofErr w:type="gramStart"/>
      <w:r w:rsidR="00BA58F7">
        <w:t>move</w:t>
      </w:r>
      <w:proofErr w:type="gramEnd"/>
      <w:r w:rsidR="00BA58F7">
        <w:t xml:space="preserve"> the wings up or down with your hands to allow your platform to sit flat and flush. You can push down on the top of the platform is that is easier for you as well. </w:t>
      </w:r>
    </w:p>
    <w:p w14:paraId="5D5B58FF" w14:textId="0B3B854C" w:rsidR="007063BB" w:rsidRDefault="007063BB" w:rsidP="007063BB">
      <w:pPr>
        <w:jc w:val="center"/>
      </w:pPr>
      <w:r>
        <w:rPr>
          <w:noProof/>
        </w:rPr>
        <w:drawing>
          <wp:inline distT="0" distB="0" distL="0" distR="0" wp14:anchorId="05756B29" wp14:editId="2F4C4977">
            <wp:extent cx="2048828" cy="2731770"/>
            <wp:effectExtent l="0" t="0" r="8890" b="0"/>
            <wp:docPr id="1132028921" name="Picture 16" descr="A white ceiling with a red line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28921" name="Picture 16" descr="A white ceiling with a red line drawn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2525" cy="2776700"/>
                    </a:xfrm>
                    <a:prstGeom prst="rect">
                      <a:avLst/>
                    </a:prstGeom>
                  </pic:spPr>
                </pic:pic>
              </a:graphicData>
            </a:graphic>
          </wp:inline>
        </w:drawing>
      </w:r>
    </w:p>
    <w:p w14:paraId="7043DA62" w14:textId="77777777" w:rsidR="00DF7234" w:rsidRDefault="00DF7234" w:rsidP="007063BB">
      <w:pPr>
        <w:jc w:val="center"/>
      </w:pPr>
    </w:p>
    <w:p w14:paraId="4F572CFA" w14:textId="631984E7" w:rsidR="00BA58F7" w:rsidRDefault="00BA58F7" w:rsidP="00DF7234">
      <w:r>
        <w:lastRenderedPageBreak/>
        <w:t xml:space="preserve">Once you get your platform to your desired position you will tighten the nuts back up. Using the </w:t>
      </w:r>
      <w:r w:rsidR="00DF7234">
        <w:t xml:space="preserve">½ </w:t>
      </w:r>
      <w:r>
        <w:t xml:space="preserve">socket wrench and the ½ size wrench. You will place the wrench on the inside nut and the socket wrench on the outside nut. You want to hold the inside nut tight with the ½ size </w:t>
      </w:r>
      <w:proofErr w:type="gramStart"/>
      <w:r>
        <w:t>wrench</w:t>
      </w:r>
      <w:proofErr w:type="gramEnd"/>
      <w:r>
        <w:t xml:space="preserve"> so it does not move. Tighten </w:t>
      </w:r>
      <w:proofErr w:type="gramStart"/>
      <w:r>
        <w:t>outside</w:t>
      </w:r>
      <w:proofErr w:type="gramEnd"/>
      <w:r>
        <w:t xml:space="preserve"> nut with socket wrench. </w:t>
      </w:r>
    </w:p>
    <w:p w14:paraId="590A0459" w14:textId="090A8515" w:rsidR="00DF7234" w:rsidRDefault="00DF7234" w:rsidP="00DF7234">
      <w:pPr>
        <w:jc w:val="center"/>
      </w:pPr>
      <w:r>
        <w:rPr>
          <w:noProof/>
        </w:rPr>
        <w:drawing>
          <wp:inline distT="0" distB="0" distL="0" distR="0" wp14:anchorId="69ECD2C5" wp14:editId="47EE590B">
            <wp:extent cx="2257266" cy="3009688"/>
            <wp:effectExtent l="0" t="0" r="0" b="635"/>
            <wp:docPr id="1488842651" name="Picture 17" descr="A wrench and hamme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42651" name="Picture 17" descr="A wrench and hammer on a wood su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2205" cy="3016273"/>
                    </a:xfrm>
                    <a:prstGeom prst="rect">
                      <a:avLst/>
                    </a:prstGeom>
                  </pic:spPr>
                </pic:pic>
              </a:graphicData>
            </a:graphic>
          </wp:inline>
        </w:drawing>
      </w:r>
      <w:r>
        <w:rPr>
          <w:noProof/>
        </w:rPr>
        <w:drawing>
          <wp:inline distT="0" distB="0" distL="0" distR="0" wp14:anchorId="40A0B44C" wp14:editId="15C8804A">
            <wp:extent cx="2238375" cy="2984500"/>
            <wp:effectExtent l="0" t="0" r="9525" b="6350"/>
            <wp:docPr id="2072068762" name="Picture 19"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68762" name="Picture 19" descr="A close-up of a mach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243480" cy="2991307"/>
                    </a:xfrm>
                    <a:prstGeom prst="rect">
                      <a:avLst/>
                    </a:prstGeom>
                  </pic:spPr>
                </pic:pic>
              </a:graphicData>
            </a:graphic>
          </wp:inline>
        </w:drawing>
      </w:r>
    </w:p>
    <w:p w14:paraId="65E10227" w14:textId="2F80A70A" w:rsidR="00DF7234" w:rsidRDefault="00DF7234" w:rsidP="00DF7234">
      <w:pPr>
        <w:jc w:val="center"/>
      </w:pPr>
      <w:r>
        <w:t>Your platform should now be level and tightened. Happy Sewing!</w:t>
      </w:r>
    </w:p>
    <w:p w14:paraId="6C7E19CE" w14:textId="69AC0B1B" w:rsidR="00DF7234" w:rsidRDefault="00DF7234" w:rsidP="00DF7234">
      <w:pPr>
        <w:jc w:val="center"/>
      </w:pPr>
      <w:r>
        <w:rPr>
          <w:noProof/>
        </w:rPr>
        <w:drawing>
          <wp:inline distT="0" distB="0" distL="0" distR="0" wp14:anchorId="0832ECF8" wp14:editId="1970C1D3">
            <wp:extent cx="3835400" cy="2876550"/>
            <wp:effectExtent l="0" t="0" r="0" b="0"/>
            <wp:docPr id="673369043" name="Picture 20" descr="A shelf with box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69043" name="Picture 20" descr="A shelf with boxes on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5819" cy="2876864"/>
                    </a:xfrm>
                    <a:prstGeom prst="rect">
                      <a:avLst/>
                    </a:prstGeom>
                  </pic:spPr>
                </pic:pic>
              </a:graphicData>
            </a:graphic>
          </wp:inline>
        </w:drawing>
      </w:r>
    </w:p>
    <w:sectPr w:rsidR="00DF72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FCE"/>
    <w:rsid w:val="00184DBF"/>
    <w:rsid w:val="0048797F"/>
    <w:rsid w:val="007063BB"/>
    <w:rsid w:val="0077693A"/>
    <w:rsid w:val="008B4387"/>
    <w:rsid w:val="00A34FCE"/>
    <w:rsid w:val="00BA58F7"/>
    <w:rsid w:val="00CA1DBA"/>
    <w:rsid w:val="00DF7234"/>
    <w:rsid w:val="00E569F7"/>
    <w:rsid w:val="00F80145"/>
    <w:rsid w:val="00FF5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6FDA9"/>
  <w15:chartTrackingRefBased/>
  <w15:docId w15:val="{6839A176-7253-4D0E-B7A3-87001B81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4F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4F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4F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4F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4F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4F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4F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4F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4F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F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4F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4F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4F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4F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4F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4F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4F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4FCE"/>
    <w:rPr>
      <w:rFonts w:eastAsiaTheme="majorEastAsia" w:cstheme="majorBidi"/>
      <w:color w:val="272727" w:themeColor="text1" w:themeTint="D8"/>
    </w:rPr>
  </w:style>
  <w:style w:type="paragraph" w:styleId="Title">
    <w:name w:val="Title"/>
    <w:basedOn w:val="Normal"/>
    <w:next w:val="Normal"/>
    <w:link w:val="TitleChar"/>
    <w:uiPriority w:val="10"/>
    <w:qFormat/>
    <w:rsid w:val="00A34F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4F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4F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4F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4FCE"/>
    <w:pPr>
      <w:spacing w:before="160"/>
      <w:jc w:val="center"/>
    </w:pPr>
    <w:rPr>
      <w:i/>
      <w:iCs/>
      <w:color w:val="404040" w:themeColor="text1" w:themeTint="BF"/>
    </w:rPr>
  </w:style>
  <w:style w:type="character" w:customStyle="1" w:styleId="QuoteChar">
    <w:name w:val="Quote Char"/>
    <w:basedOn w:val="DefaultParagraphFont"/>
    <w:link w:val="Quote"/>
    <w:uiPriority w:val="29"/>
    <w:rsid w:val="00A34FCE"/>
    <w:rPr>
      <w:i/>
      <w:iCs/>
      <w:color w:val="404040" w:themeColor="text1" w:themeTint="BF"/>
    </w:rPr>
  </w:style>
  <w:style w:type="paragraph" w:styleId="ListParagraph">
    <w:name w:val="List Paragraph"/>
    <w:basedOn w:val="Normal"/>
    <w:uiPriority w:val="34"/>
    <w:qFormat/>
    <w:rsid w:val="00A34FCE"/>
    <w:pPr>
      <w:ind w:left="720"/>
      <w:contextualSpacing/>
    </w:pPr>
  </w:style>
  <w:style w:type="character" w:styleId="IntenseEmphasis">
    <w:name w:val="Intense Emphasis"/>
    <w:basedOn w:val="DefaultParagraphFont"/>
    <w:uiPriority w:val="21"/>
    <w:qFormat/>
    <w:rsid w:val="00A34FCE"/>
    <w:rPr>
      <w:i/>
      <w:iCs/>
      <w:color w:val="0F4761" w:themeColor="accent1" w:themeShade="BF"/>
    </w:rPr>
  </w:style>
  <w:style w:type="paragraph" w:styleId="IntenseQuote">
    <w:name w:val="Intense Quote"/>
    <w:basedOn w:val="Normal"/>
    <w:next w:val="Normal"/>
    <w:link w:val="IntenseQuoteChar"/>
    <w:uiPriority w:val="30"/>
    <w:qFormat/>
    <w:rsid w:val="00A34F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4FCE"/>
    <w:rPr>
      <w:i/>
      <w:iCs/>
      <w:color w:val="0F4761" w:themeColor="accent1" w:themeShade="BF"/>
    </w:rPr>
  </w:style>
  <w:style w:type="character" w:styleId="IntenseReference">
    <w:name w:val="Intense Reference"/>
    <w:basedOn w:val="DefaultParagraphFont"/>
    <w:uiPriority w:val="32"/>
    <w:qFormat/>
    <w:rsid w:val="00A34FC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87</TotalTime>
  <Pages>5</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Radzik</dc:creator>
  <cp:keywords/>
  <dc:description/>
  <cp:lastModifiedBy>Kris Radzik</cp:lastModifiedBy>
  <cp:revision>2</cp:revision>
  <dcterms:created xsi:type="dcterms:W3CDTF">2024-10-28T19:34:00Z</dcterms:created>
  <dcterms:modified xsi:type="dcterms:W3CDTF">2024-11-11T20:34:00Z</dcterms:modified>
</cp:coreProperties>
</file>